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6" w:rsidRPr="00834EA6" w:rsidRDefault="00B97D6A">
      <w:pPr>
        <w:jc w:val="center"/>
        <w:rPr>
          <w:rFonts w:ascii="Times New Roman" w:eastAsia="黑体" w:hAnsi="Times New Roman"/>
          <w:sz w:val="32"/>
          <w:szCs w:val="32"/>
        </w:rPr>
      </w:pPr>
      <w:r w:rsidRPr="00834EA6">
        <w:rPr>
          <w:rFonts w:ascii="Times New Roman" w:eastAsia="黑体" w:hAnsi="Times New Roman"/>
          <w:sz w:val="32"/>
          <w:szCs w:val="32"/>
        </w:rPr>
        <w:t>202</w:t>
      </w:r>
      <w:r w:rsidR="00205C7A">
        <w:rPr>
          <w:rFonts w:ascii="Times New Roman" w:eastAsia="黑体" w:hAnsi="Times New Roman"/>
          <w:sz w:val="32"/>
          <w:szCs w:val="32"/>
        </w:rPr>
        <w:t>6</w:t>
      </w:r>
      <w:r w:rsidRPr="00834EA6">
        <w:rPr>
          <w:rFonts w:ascii="Times New Roman" w:eastAsia="黑体" w:hAnsi="Times New Roman"/>
          <w:sz w:val="32"/>
          <w:szCs w:val="32"/>
        </w:rPr>
        <w:t>中国整合肿瘤学大会</w:t>
      </w:r>
      <w:r w:rsidRPr="00834EA6">
        <w:rPr>
          <w:rFonts w:ascii="Times New Roman" w:eastAsia="黑体" w:hAnsi="Times New Roman"/>
          <w:sz w:val="32"/>
          <w:szCs w:val="32"/>
        </w:rPr>
        <w:t>(CCHIO)</w:t>
      </w:r>
      <w:r w:rsidRPr="00834EA6">
        <w:rPr>
          <w:rFonts w:ascii="Times New Roman" w:eastAsia="黑体" w:hAnsi="Times New Roman"/>
          <w:sz w:val="32"/>
          <w:szCs w:val="32"/>
        </w:rPr>
        <w:t>主旨报告</w:t>
      </w:r>
    </w:p>
    <w:p w:rsidR="00302056" w:rsidRPr="00834EA6" w:rsidRDefault="00694692" w:rsidP="009F5219">
      <w:pPr>
        <w:spacing w:afterLines="100" w:after="312"/>
        <w:jc w:val="center"/>
        <w:rPr>
          <w:rFonts w:ascii="Times New Roman" w:eastAsia="黑体" w:hAnsi="Times New Roman"/>
          <w:sz w:val="32"/>
          <w:szCs w:val="32"/>
        </w:rPr>
      </w:pPr>
      <w:r w:rsidRPr="00834EA6">
        <w:rPr>
          <w:rFonts w:ascii="Times New Roman" w:eastAsia="黑体" w:hAnsi="Times New Roman"/>
          <w:sz w:val="32"/>
          <w:szCs w:val="32"/>
        </w:rPr>
        <w:t>自荐表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4394"/>
      </w:tblGrid>
      <w:tr w:rsidR="00302056" w:rsidTr="004F265D">
        <w:trPr>
          <w:trHeight w:val="976"/>
        </w:trPr>
        <w:tc>
          <w:tcPr>
            <w:tcW w:w="3828" w:type="dxa"/>
            <w:shd w:val="clear" w:color="auto" w:fill="auto"/>
            <w:vAlign w:val="center"/>
          </w:tcPr>
          <w:p w:rsidR="00302056" w:rsidRDefault="00B97D6A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自荐人姓名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302056" w:rsidTr="0053501C">
        <w:trPr>
          <w:cantSplit/>
          <w:trHeight w:val="1134"/>
        </w:trPr>
        <w:tc>
          <w:tcPr>
            <w:tcW w:w="3828" w:type="dxa"/>
            <w:shd w:val="clear" w:color="auto" w:fill="auto"/>
            <w:vAlign w:val="center"/>
          </w:tcPr>
          <w:p w:rsidR="00302056" w:rsidRDefault="00B97D6A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联系人姓名及电话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02056" w:rsidTr="0053501C">
        <w:trPr>
          <w:trHeight w:val="830"/>
        </w:trPr>
        <w:tc>
          <w:tcPr>
            <w:tcW w:w="3828" w:type="dxa"/>
            <w:shd w:val="clear" w:color="auto" w:fill="auto"/>
            <w:vAlign w:val="center"/>
          </w:tcPr>
          <w:p w:rsidR="00302056" w:rsidRDefault="00694692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报告</w:t>
            </w:r>
            <w:r w:rsidR="00B97D6A">
              <w:rPr>
                <w:rFonts w:hint="eastAsia"/>
                <w:bCs/>
                <w:sz w:val="28"/>
                <w:szCs w:val="28"/>
              </w:rPr>
              <w:t>题目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302056" w:rsidTr="0053501C">
        <w:trPr>
          <w:trHeight w:val="842"/>
        </w:trPr>
        <w:tc>
          <w:tcPr>
            <w:tcW w:w="3828" w:type="dxa"/>
            <w:shd w:val="clear" w:color="auto" w:fill="auto"/>
            <w:vAlign w:val="center"/>
          </w:tcPr>
          <w:p w:rsidR="00302056" w:rsidRDefault="00694692" w:rsidP="006946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</w:t>
            </w:r>
            <w:r w:rsidR="00B97D6A">
              <w:rPr>
                <w:rFonts w:hint="eastAsia"/>
                <w:bCs/>
                <w:sz w:val="28"/>
                <w:szCs w:val="28"/>
              </w:rPr>
              <w:t>姓名</w:t>
            </w:r>
            <w:r>
              <w:rPr>
                <w:rFonts w:hint="eastAsia"/>
                <w:bCs/>
                <w:sz w:val="28"/>
                <w:szCs w:val="28"/>
              </w:rPr>
              <w:t>及</w:t>
            </w:r>
            <w:r w:rsidR="00B97D6A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Pr="0053501C" w:rsidRDefault="00302056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E41A74" w:rsidTr="0053501C">
        <w:trPr>
          <w:trHeight w:val="840"/>
        </w:trPr>
        <w:tc>
          <w:tcPr>
            <w:tcW w:w="3828" w:type="dxa"/>
            <w:shd w:val="clear" w:color="auto" w:fill="auto"/>
            <w:vAlign w:val="center"/>
          </w:tcPr>
          <w:p w:rsidR="00E41A74" w:rsidRDefault="00694692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</w:t>
            </w:r>
            <w:r w:rsidR="00E41A74">
              <w:rPr>
                <w:rFonts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A74" w:rsidRPr="0053501C" w:rsidRDefault="00E41A74" w:rsidP="0053501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302056" w:rsidTr="0053501C">
        <w:trPr>
          <w:trHeight w:val="6106"/>
        </w:trPr>
        <w:tc>
          <w:tcPr>
            <w:tcW w:w="3828" w:type="dxa"/>
            <w:shd w:val="clear" w:color="auto" w:fill="auto"/>
          </w:tcPr>
          <w:p w:rsidR="00302056" w:rsidRDefault="004F26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自荐</w:t>
            </w:r>
            <w:r w:rsidR="00B97D6A">
              <w:rPr>
                <w:rFonts w:hint="eastAsia"/>
                <w:bCs/>
                <w:sz w:val="28"/>
                <w:szCs w:val="28"/>
              </w:rPr>
              <w:t>理由</w:t>
            </w:r>
          </w:p>
        </w:tc>
        <w:tc>
          <w:tcPr>
            <w:tcW w:w="4394" w:type="dxa"/>
            <w:shd w:val="clear" w:color="auto" w:fill="auto"/>
          </w:tcPr>
          <w:p w:rsidR="00B97D6A" w:rsidRPr="0053501C" w:rsidRDefault="00B97D6A" w:rsidP="0053501C">
            <w:pPr>
              <w:rPr>
                <w:rFonts w:ascii="Arial" w:hAnsi="Arial" w:cs="Arial"/>
                <w:color w:val="000000"/>
              </w:rPr>
            </w:pPr>
          </w:p>
          <w:p w:rsidR="00B97D6A" w:rsidRDefault="00B97D6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97D6A" w:rsidRDefault="00B97D6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97D6A" w:rsidRDefault="00B97D6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Pr="00BE017A" w:rsidRDefault="00BE017A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53501C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302056" w:rsidRDefault="00B97D6A" w:rsidP="004F265D">
            <w:pPr>
              <w:ind w:firstLineChars="500" w:firstLine="1050"/>
            </w:pPr>
            <w:r>
              <w:rPr>
                <w:rFonts w:ascii="Arial" w:hAnsi="Arial" w:cs="Arial" w:hint="eastAsia"/>
                <w:color w:val="000000"/>
              </w:rPr>
              <w:t>（自荐人签名</w:t>
            </w:r>
            <w:r w:rsidR="00205C7A">
              <w:rPr>
                <w:rFonts w:ascii="Arial" w:hAnsi="Arial" w:cs="Arial" w:hint="eastAsia"/>
                <w:color w:val="000000"/>
              </w:rPr>
              <w:t>及单位盖章</w:t>
            </w:r>
            <w:r>
              <w:rPr>
                <w:rFonts w:ascii="Arial" w:hAnsi="Arial" w:cs="Arial" w:hint="eastAsia"/>
                <w:color w:val="000000"/>
              </w:rPr>
              <w:t>）</w:t>
            </w:r>
          </w:p>
        </w:tc>
      </w:tr>
    </w:tbl>
    <w:p w:rsidR="00302056" w:rsidRDefault="00302056" w:rsidP="0019218E"/>
    <w:p w:rsidR="004F265D" w:rsidRDefault="004F265D" w:rsidP="0019218E">
      <w:r>
        <w:rPr>
          <w:rFonts w:hint="eastAsia"/>
        </w:rPr>
        <w:t>注：</w:t>
      </w:r>
      <w:r w:rsidRPr="004F265D">
        <w:rPr>
          <w:rFonts w:hint="eastAsia"/>
        </w:rPr>
        <w:t>202</w:t>
      </w:r>
      <w:r w:rsidR="00205C7A">
        <w:t>5</w:t>
      </w:r>
      <w:r w:rsidRPr="004F265D">
        <w:rPr>
          <w:rFonts w:hint="eastAsia"/>
        </w:rPr>
        <w:t>-202</w:t>
      </w:r>
      <w:r w:rsidR="00205C7A">
        <w:t>6</w:t>
      </w:r>
      <w:r w:rsidRPr="004F265D">
        <w:rPr>
          <w:rFonts w:hint="eastAsia"/>
        </w:rPr>
        <w:t>年度以通讯作者在影响因子（</w:t>
      </w:r>
      <w:r w:rsidRPr="004F265D">
        <w:rPr>
          <w:rFonts w:hint="eastAsia"/>
        </w:rPr>
        <w:t>IF</w:t>
      </w:r>
      <w:r w:rsidRPr="004F265D">
        <w:rPr>
          <w:rFonts w:hint="eastAsia"/>
        </w:rPr>
        <w:t>）</w:t>
      </w:r>
      <w:r w:rsidRPr="004F265D">
        <w:rPr>
          <w:rFonts w:hint="eastAsia"/>
        </w:rPr>
        <w:t>15</w:t>
      </w:r>
      <w:r w:rsidRPr="004F265D">
        <w:rPr>
          <w:rFonts w:hint="eastAsia"/>
        </w:rPr>
        <w:t>分以上期刊正式发表论文可通过个人自荐的方式参加遴选。</w:t>
      </w:r>
      <w:r w:rsidR="00044364">
        <w:rPr>
          <w:rFonts w:hint="eastAsia"/>
        </w:rPr>
        <w:t>个人自荐方式报名</w:t>
      </w:r>
      <w:r w:rsidR="00044364" w:rsidRPr="00044364">
        <w:rPr>
          <w:rFonts w:hint="eastAsia"/>
        </w:rPr>
        <w:t>，请盖单位</w:t>
      </w:r>
      <w:r w:rsidR="00044364">
        <w:rPr>
          <w:rFonts w:hint="eastAsia"/>
        </w:rPr>
        <w:t>公章。</w:t>
      </w:r>
      <w:bookmarkStart w:id="0" w:name="_GoBack"/>
      <w:bookmarkEnd w:id="0"/>
    </w:p>
    <w:sectPr w:rsidR="004F26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D7" w:rsidRDefault="000065D7" w:rsidP="00694692">
      <w:r>
        <w:separator/>
      </w:r>
    </w:p>
  </w:endnote>
  <w:endnote w:type="continuationSeparator" w:id="0">
    <w:p w:rsidR="000065D7" w:rsidRDefault="000065D7" w:rsidP="0069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D7" w:rsidRDefault="000065D7" w:rsidP="00694692">
      <w:r>
        <w:separator/>
      </w:r>
    </w:p>
  </w:footnote>
  <w:footnote w:type="continuationSeparator" w:id="0">
    <w:p w:rsidR="000065D7" w:rsidRDefault="000065D7" w:rsidP="00694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WZhYTgzNTlhMmY2OGRiN2EwMjYzMjRiZDRjODcifQ=="/>
  </w:docVars>
  <w:rsids>
    <w:rsidRoot w:val="0022284F"/>
    <w:rsid w:val="000065D7"/>
    <w:rsid w:val="00044364"/>
    <w:rsid w:val="000E0294"/>
    <w:rsid w:val="0019218E"/>
    <w:rsid w:val="001B3147"/>
    <w:rsid w:val="001D5FB4"/>
    <w:rsid w:val="00205C7A"/>
    <w:rsid w:val="0022284F"/>
    <w:rsid w:val="002D42FD"/>
    <w:rsid w:val="002E2D7C"/>
    <w:rsid w:val="00302056"/>
    <w:rsid w:val="00343D95"/>
    <w:rsid w:val="004F265D"/>
    <w:rsid w:val="0053501C"/>
    <w:rsid w:val="00582C7F"/>
    <w:rsid w:val="005D2182"/>
    <w:rsid w:val="005E0118"/>
    <w:rsid w:val="00647A6E"/>
    <w:rsid w:val="00693F1D"/>
    <w:rsid w:val="00694692"/>
    <w:rsid w:val="006A6ECB"/>
    <w:rsid w:val="00816E37"/>
    <w:rsid w:val="00834EA6"/>
    <w:rsid w:val="009360AD"/>
    <w:rsid w:val="009F5219"/>
    <w:rsid w:val="00A51316"/>
    <w:rsid w:val="00B11561"/>
    <w:rsid w:val="00B35055"/>
    <w:rsid w:val="00B848A0"/>
    <w:rsid w:val="00B97D6A"/>
    <w:rsid w:val="00BE017A"/>
    <w:rsid w:val="00C82959"/>
    <w:rsid w:val="00CA3EAE"/>
    <w:rsid w:val="00D878D7"/>
    <w:rsid w:val="00D922D8"/>
    <w:rsid w:val="00E41A74"/>
    <w:rsid w:val="00E87925"/>
    <w:rsid w:val="00F04C4E"/>
    <w:rsid w:val="00F70C92"/>
    <w:rsid w:val="00F86217"/>
    <w:rsid w:val="01F738E0"/>
    <w:rsid w:val="18443D5D"/>
    <w:rsid w:val="20FC645F"/>
    <w:rsid w:val="3FAD6099"/>
    <w:rsid w:val="469C336D"/>
    <w:rsid w:val="49FE1EEE"/>
    <w:rsid w:val="55A343E1"/>
    <w:rsid w:val="6C4432AF"/>
    <w:rsid w:val="7C35507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FAF11"/>
  <w15:docId w15:val="{4CEBC14A-4760-4E39-B268-9EF8785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Normal (Web)"/>
    <w:basedOn w:val="a"/>
    <w:unhideWhenUsed/>
    <w:qFormat/>
    <w:rPr>
      <w:rFonts w:ascii="宋体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b/>
      <w:sz w:val="32"/>
      <w:szCs w:val="32"/>
    </w:rPr>
  </w:style>
  <w:style w:type="character" w:styleId="aa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b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c">
    <w:name w:val="Hyperlink"/>
    <w:basedOn w:val="a0"/>
    <w:semiHidden/>
    <w:unhideWhenUsed/>
    <w:qFormat/>
    <w:rPr>
      <w:color w:val="000000"/>
      <w:w w:val="100"/>
      <w:sz w:val="20"/>
      <w:szCs w:val="20"/>
      <w:u w:val="none"/>
      <w:shd w:val="clear" w:color="auto" w:fill="auto"/>
    </w:rPr>
  </w:style>
  <w:style w:type="paragraph" w:styleId="ad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basedOn w:val="a"/>
    <w:uiPriority w:val="26"/>
    <w:qFormat/>
    <w:pPr>
      <w:ind w:firstLine="420"/>
    </w:pPr>
  </w:style>
  <w:style w:type="paragraph" w:customStyle="1" w:styleId="TOC1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qFormat/>
    <w:rPr>
      <w:w w:val="100"/>
      <w:sz w:val="18"/>
      <w:szCs w:val="18"/>
      <w:shd w:val="clear" w:color="auto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auto" w:fill="auto"/>
    </w:rPr>
  </w:style>
  <w:style w:type="paragraph" w:styleId="af1">
    <w:name w:val="Balloon Text"/>
    <w:basedOn w:val="a"/>
    <w:link w:val="af2"/>
    <w:uiPriority w:val="99"/>
    <w:semiHidden/>
    <w:unhideWhenUsed/>
    <w:rsid w:val="009F5219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9F5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 Liping</cp:lastModifiedBy>
  <cp:revision>34</cp:revision>
  <cp:lastPrinted>2024-02-18T07:59:00Z</cp:lastPrinted>
  <dcterms:created xsi:type="dcterms:W3CDTF">2018-12-27T03:29:00Z</dcterms:created>
  <dcterms:modified xsi:type="dcterms:W3CDTF">2026-03-16T06:17:00Z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64E9016821964C708192FFA1F874EB0D</vt:lpwstr>
  </property>
</Properties>
</file>